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517B" w14:textId="77777777" w:rsidR="00A36041" w:rsidRDefault="00A36041" w:rsidP="00577E21">
      <w:pPr>
        <w:jc w:val="center"/>
        <w:rPr>
          <w:b/>
        </w:rPr>
      </w:pPr>
      <w:bookmarkStart w:id="0" w:name="_Hlk480565229"/>
      <w:bookmarkEnd w:id="0"/>
    </w:p>
    <w:p w14:paraId="54D6C6AB" w14:textId="7384FFB3" w:rsidR="00A62D8E" w:rsidRPr="00605F89" w:rsidRDefault="00A02D19" w:rsidP="00A62D8E">
      <w:pPr>
        <w:jc w:val="center"/>
        <w:rPr>
          <w:b/>
          <w:smallCaps/>
          <w:sz w:val="32"/>
          <w:szCs w:val="28"/>
        </w:rPr>
      </w:pPr>
      <w:r>
        <w:rPr>
          <w:b/>
          <w:smallCaps/>
          <w:sz w:val="32"/>
          <w:szCs w:val="28"/>
        </w:rPr>
        <w:t>Technical and policy consultant for the development of an electric stove standard and standard implementation strategy</w:t>
      </w:r>
      <w:r w:rsidR="00A35AC8">
        <w:rPr>
          <w:b/>
          <w:smallCaps/>
          <w:sz w:val="32"/>
          <w:szCs w:val="28"/>
        </w:rPr>
        <w:t xml:space="preserve"> in N</w:t>
      </w:r>
      <w:r>
        <w:rPr>
          <w:b/>
          <w:smallCaps/>
          <w:sz w:val="32"/>
          <w:szCs w:val="28"/>
        </w:rPr>
        <w:t>epal</w:t>
      </w:r>
    </w:p>
    <w:p w14:paraId="67105E42" w14:textId="77777777" w:rsidR="00A36041" w:rsidRDefault="00A36041" w:rsidP="00577E21">
      <w:pPr>
        <w:jc w:val="center"/>
        <w:rPr>
          <w:b/>
        </w:rPr>
      </w:pPr>
    </w:p>
    <w:p w14:paraId="79FCF246" w14:textId="55B1A424" w:rsidR="00A36041" w:rsidRDefault="00A36041" w:rsidP="00577E21">
      <w:pPr>
        <w:jc w:val="center"/>
        <w:rPr>
          <w:b/>
        </w:rPr>
      </w:pPr>
    </w:p>
    <w:p w14:paraId="1AF2D159" w14:textId="2DFCA084" w:rsidR="00FB56D3" w:rsidRDefault="00FB56D3" w:rsidP="00577E21">
      <w:pPr>
        <w:jc w:val="center"/>
        <w:rPr>
          <w:b/>
        </w:rPr>
      </w:pPr>
    </w:p>
    <w:p w14:paraId="4FA6A492" w14:textId="47044CDB" w:rsidR="00F244C1" w:rsidRDefault="00F244C1" w:rsidP="00577E21">
      <w:pPr>
        <w:jc w:val="center"/>
        <w:rPr>
          <w:b/>
        </w:rPr>
      </w:pPr>
    </w:p>
    <w:p w14:paraId="231D62CE" w14:textId="39644F87" w:rsidR="00FB56D3" w:rsidRDefault="00FB56D3" w:rsidP="00577E21">
      <w:pPr>
        <w:jc w:val="center"/>
        <w:rPr>
          <w:b/>
        </w:rPr>
      </w:pPr>
    </w:p>
    <w:p w14:paraId="584BCDF3" w14:textId="77777777" w:rsidR="00FB56D3" w:rsidRDefault="00FB56D3" w:rsidP="00577E21">
      <w:pPr>
        <w:jc w:val="center"/>
        <w:rPr>
          <w:b/>
        </w:rPr>
      </w:pPr>
    </w:p>
    <w:p w14:paraId="77E761A2" w14:textId="66C1CFE8" w:rsidR="00A36041" w:rsidRDefault="00AB158F" w:rsidP="00577E21">
      <w:pPr>
        <w:jc w:val="center"/>
        <w:rPr>
          <w:b/>
          <w:sz w:val="28"/>
        </w:rPr>
      </w:pPr>
      <w:r w:rsidRPr="00BC7460">
        <w:rPr>
          <w:b/>
          <w:sz w:val="28"/>
        </w:rPr>
        <w:t>COVER PAGE</w:t>
      </w:r>
    </w:p>
    <w:p w14:paraId="3451E1E8" w14:textId="7A79B69F" w:rsidR="00F244C1" w:rsidRDefault="00F244C1" w:rsidP="00577E21">
      <w:pPr>
        <w:jc w:val="center"/>
        <w:rPr>
          <w:b/>
          <w:sz w:val="28"/>
        </w:rPr>
      </w:pPr>
    </w:p>
    <w:p w14:paraId="21BE8EF6" w14:textId="77777777" w:rsidR="00707F78" w:rsidRDefault="00707F78" w:rsidP="00577E21">
      <w:pPr>
        <w:jc w:val="center"/>
        <w:rPr>
          <w:b/>
          <w:sz w:val="28"/>
        </w:rPr>
      </w:pPr>
    </w:p>
    <w:p w14:paraId="57E74DC3" w14:textId="77777777" w:rsidR="00577E21" w:rsidRDefault="00577E21"/>
    <w:p w14:paraId="4E389556" w14:textId="50B1736B" w:rsidR="00577E21" w:rsidRDefault="00A36041" w:rsidP="00577E21">
      <w:pPr>
        <w:pStyle w:val="ListParagraph"/>
        <w:numPr>
          <w:ilvl w:val="0"/>
          <w:numId w:val="1"/>
        </w:numPr>
      </w:pPr>
      <w:r>
        <w:t>Implementing Organization:</w:t>
      </w:r>
    </w:p>
    <w:p w14:paraId="37D09444" w14:textId="44C63572" w:rsidR="00707F78" w:rsidRDefault="00707F78" w:rsidP="00A02D19"/>
    <w:p w14:paraId="02FD3640" w14:textId="3CC54221" w:rsidR="00A02D19" w:rsidRDefault="00A02D19" w:rsidP="00A02D19"/>
    <w:p w14:paraId="7686C932" w14:textId="77777777" w:rsidR="00A02D19" w:rsidRDefault="00A02D19" w:rsidP="00A02D19"/>
    <w:p w14:paraId="16D15808" w14:textId="77777777" w:rsidR="00707F78" w:rsidRDefault="00707F78" w:rsidP="00F244C1">
      <w:pPr>
        <w:ind w:left="180" w:firstLine="720"/>
      </w:pPr>
    </w:p>
    <w:p w14:paraId="6BC5D17E" w14:textId="1D142CFB" w:rsidR="00A36041" w:rsidRDefault="00423EC4" w:rsidP="00707F78">
      <w:pPr>
        <w:pStyle w:val="ListParagraph"/>
        <w:numPr>
          <w:ilvl w:val="0"/>
          <w:numId w:val="1"/>
        </w:numPr>
      </w:pPr>
      <w:r>
        <w:t xml:space="preserve">Proposed Budget (in USD): </w:t>
      </w:r>
    </w:p>
    <w:p w14:paraId="0338DF06" w14:textId="77777777" w:rsidR="00707F78" w:rsidRDefault="00707F78" w:rsidP="00707F78">
      <w:pPr>
        <w:pStyle w:val="ListParagraph"/>
      </w:pPr>
    </w:p>
    <w:p w14:paraId="215B1C50" w14:textId="39A6E33F" w:rsidR="00C0363E" w:rsidRDefault="00C0363E" w:rsidP="00A02D19">
      <w:pPr>
        <w:ind w:left="1350" w:hanging="450"/>
      </w:pPr>
      <w:r>
        <w:t>_______</w:t>
      </w:r>
      <w:r w:rsidR="00A02D19">
        <w:t>_______   Part I</w:t>
      </w:r>
      <w:r>
        <w:t xml:space="preserve"> (</w:t>
      </w:r>
      <w:r w:rsidR="00A02D19">
        <w:t>Standard</w:t>
      </w:r>
      <w:r>
        <w:t xml:space="preserve">) </w:t>
      </w:r>
    </w:p>
    <w:p w14:paraId="3F59FD35" w14:textId="77777777" w:rsidR="00C0363E" w:rsidRDefault="00C0363E" w:rsidP="00C0363E">
      <w:pPr>
        <w:ind w:left="1350"/>
      </w:pPr>
    </w:p>
    <w:p w14:paraId="55546CCD" w14:textId="08B97B71" w:rsidR="00C0363E" w:rsidRDefault="00A02D19" w:rsidP="00A02D19">
      <w:pPr>
        <w:ind w:left="180" w:firstLine="720"/>
      </w:pPr>
      <w:r>
        <w:t>______________   Part II</w:t>
      </w:r>
      <w:r w:rsidR="00C0363E">
        <w:t xml:space="preserve"> (</w:t>
      </w:r>
      <w:r>
        <w:t>Implementation strategy</w:t>
      </w:r>
      <w:r w:rsidR="00C0363E">
        <w:t>)</w:t>
      </w:r>
    </w:p>
    <w:p w14:paraId="11426299" w14:textId="77777777" w:rsidR="00C0363E" w:rsidRDefault="00C0363E" w:rsidP="00A02D19">
      <w:pPr>
        <w:ind w:left="180" w:firstLine="720"/>
      </w:pPr>
    </w:p>
    <w:p w14:paraId="4A3F7BB7" w14:textId="04981C3B" w:rsidR="00C0363E" w:rsidRDefault="00C0363E" w:rsidP="00C0363E">
      <w:pPr>
        <w:ind w:left="720" w:firstLine="180"/>
      </w:pPr>
      <w:r>
        <w:t>_______________ Total Proposed Budget</w:t>
      </w:r>
    </w:p>
    <w:p w14:paraId="782AEC77" w14:textId="2F99E8F1" w:rsidR="00707F78" w:rsidRDefault="00707F78" w:rsidP="00707F78">
      <w:pPr>
        <w:pStyle w:val="ListParagraph"/>
      </w:pPr>
    </w:p>
    <w:p w14:paraId="3E8A3F9D" w14:textId="3629B279" w:rsidR="00A02D19" w:rsidRDefault="00A02D19" w:rsidP="00707F78">
      <w:pPr>
        <w:pStyle w:val="ListParagraph"/>
      </w:pPr>
    </w:p>
    <w:p w14:paraId="78B0A711" w14:textId="77777777" w:rsidR="00A02D19" w:rsidRDefault="00A02D19" w:rsidP="00707F78">
      <w:pPr>
        <w:pStyle w:val="ListParagraph"/>
      </w:pPr>
    </w:p>
    <w:p w14:paraId="1F02B308" w14:textId="77777777" w:rsidR="00A36041" w:rsidRDefault="00A36041" w:rsidP="00423EC4">
      <w:pPr>
        <w:pStyle w:val="ListParagraph"/>
        <w:numPr>
          <w:ilvl w:val="0"/>
          <w:numId w:val="1"/>
        </w:numPr>
      </w:pPr>
      <w:r>
        <w:t>Project Manager:</w:t>
      </w:r>
    </w:p>
    <w:p w14:paraId="63CB17AF" w14:textId="77777777" w:rsidR="00A36041" w:rsidRDefault="00A36041" w:rsidP="00A36041">
      <w:pPr>
        <w:pStyle w:val="ListParagraph"/>
        <w:numPr>
          <w:ilvl w:val="1"/>
          <w:numId w:val="1"/>
        </w:numPr>
      </w:pPr>
      <w:r>
        <w:t>Full name:</w:t>
      </w:r>
    </w:p>
    <w:p w14:paraId="01588EA3" w14:textId="77777777" w:rsidR="00A36041" w:rsidRDefault="00A36041" w:rsidP="00A36041">
      <w:pPr>
        <w:pStyle w:val="ListParagraph"/>
        <w:numPr>
          <w:ilvl w:val="1"/>
          <w:numId w:val="1"/>
        </w:numPr>
      </w:pPr>
      <w:r>
        <w:t>Position/title:</w:t>
      </w:r>
    </w:p>
    <w:p w14:paraId="5B235D16" w14:textId="1FAD26AD" w:rsidR="00A36041" w:rsidRDefault="00A36041" w:rsidP="00A36041">
      <w:pPr>
        <w:pStyle w:val="ListParagraph"/>
        <w:numPr>
          <w:ilvl w:val="1"/>
          <w:numId w:val="1"/>
        </w:numPr>
      </w:pPr>
      <w:r>
        <w:t>Address:</w:t>
      </w:r>
    </w:p>
    <w:p w14:paraId="76B6F652" w14:textId="77777777" w:rsidR="00A36041" w:rsidRDefault="00A36041" w:rsidP="00A36041">
      <w:pPr>
        <w:pStyle w:val="ListParagraph"/>
        <w:numPr>
          <w:ilvl w:val="1"/>
          <w:numId w:val="1"/>
        </w:numPr>
      </w:pPr>
      <w:r>
        <w:t>Phone:</w:t>
      </w:r>
    </w:p>
    <w:p w14:paraId="6414A61E" w14:textId="77777777" w:rsidR="00A36041" w:rsidRDefault="00A36041" w:rsidP="00A36041">
      <w:pPr>
        <w:pStyle w:val="ListParagraph"/>
        <w:numPr>
          <w:ilvl w:val="1"/>
          <w:numId w:val="1"/>
        </w:numPr>
      </w:pPr>
      <w:r>
        <w:t>Email:</w:t>
      </w:r>
    </w:p>
    <w:p w14:paraId="0735B055" w14:textId="77777777" w:rsidR="00A36041" w:rsidRDefault="00A36041" w:rsidP="00A36041">
      <w:pPr>
        <w:pStyle w:val="ListParagraph"/>
        <w:ind w:left="1440"/>
      </w:pPr>
    </w:p>
    <w:p w14:paraId="19A2CC8D" w14:textId="77777777" w:rsidR="001B28BB" w:rsidRDefault="001B28BB" w:rsidP="00F244C1">
      <w:pPr>
        <w:pStyle w:val="ListParagraph"/>
        <w:jc w:val="right"/>
      </w:pPr>
    </w:p>
    <w:p w14:paraId="31BA61C8" w14:textId="670A480C" w:rsidR="00A36041" w:rsidRPr="00D051E7" w:rsidRDefault="00A36041" w:rsidP="00F244C1">
      <w:pPr>
        <w:pStyle w:val="ListParagraph"/>
        <w:jc w:val="right"/>
      </w:pPr>
      <w:r w:rsidRPr="00D051E7">
        <w:t>____________________</w:t>
      </w:r>
    </w:p>
    <w:p w14:paraId="5645F246" w14:textId="77777777" w:rsidR="00A36041" w:rsidRPr="00D051E7" w:rsidRDefault="00A36041" w:rsidP="00F244C1">
      <w:pPr>
        <w:pStyle w:val="ListParagraph"/>
        <w:jc w:val="right"/>
      </w:pPr>
      <w:r w:rsidRPr="00D051E7">
        <w:t>Signature and Date</w:t>
      </w:r>
    </w:p>
    <w:p w14:paraId="7751F8AB" w14:textId="2ECE742E" w:rsidR="00C07414" w:rsidRDefault="00C07414" w:rsidP="00A36041">
      <w:pPr>
        <w:pStyle w:val="ListParagraph"/>
        <w:ind w:left="1440"/>
      </w:pPr>
    </w:p>
    <w:p w14:paraId="414BCF25" w14:textId="77777777" w:rsidR="00C07414" w:rsidRDefault="00C07414" w:rsidP="00A36041">
      <w:pPr>
        <w:pStyle w:val="ListParagraph"/>
        <w:ind w:left="1440"/>
      </w:pPr>
    </w:p>
    <w:p w14:paraId="06357F3D" w14:textId="77777777" w:rsidR="00A02D19" w:rsidRDefault="00A02D19">
      <w:pPr>
        <w:rPr>
          <w:b/>
        </w:rPr>
      </w:pPr>
      <w:r>
        <w:rPr>
          <w:b/>
        </w:rPr>
        <w:br w:type="page"/>
      </w:r>
    </w:p>
    <w:p w14:paraId="015A8296" w14:textId="04E2A736" w:rsidR="0046663B" w:rsidRDefault="0046663B" w:rsidP="0046663B">
      <w:pPr>
        <w:pStyle w:val="ListParagraph"/>
        <w:jc w:val="center"/>
        <w:rPr>
          <w:b/>
          <w:sz w:val="28"/>
        </w:rPr>
      </w:pPr>
      <w:r w:rsidRPr="0046663B">
        <w:rPr>
          <w:b/>
        </w:rPr>
        <w:lastRenderedPageBreak/>
        <w:t>ORGANIZATION OVERVIEW (1 PAGE)</w:t>
      </w:r>
    </w:p>
    <w:p w14:paraId="5CFCC32D" w14:textId="5DF20ED2" w:rsidR="0046663B" w:rsidRPr="0046663B" w:rsidRDefault="0046663B" w:rsidP="0046663B">
      <w:pPr>
        <w:autoSpaceDE w:val="0"/>
        <w:autoSpaceDN w:val="0"/>
        <w:adjustRightInd w:val="0"/>
        <w:rPr>
          <w:i/>
        </w:rPr>
      </w:pPr>
      <w:r w:rsidRPr="0046663B">
        <w:rPr>
          <w:i/>
        </w:rPr>
        <w:t>A brief overview of the organization and outline of experience conducting similar kind of market research or analysis. Include samples of previous work if applicable as annexure.</w:t>
      </w:r>
      <w:r w:rsidR="00AE384A">
        <w:rPr>
          <w:i/>
        </w:rPr>
        <w:t xml:space="preserve"> Organization overviews for subcontractors</w:t>
      </w:r>
      <w:r w:rsidR="009A201C">
        <w:rPr>
          <w:i/>
        </w:rPr>
        <w:t xml:space="preserve"> (if applicable)</w:t>
      </w:r>
      <w:bookmarkStart w:id="1" w:name="_GoBack"/>
      <w:bookmarkEnd w:id="1"/>
      <w:r w:rsidR="00AE384A">
        <w:rPr>
          <w:i/>
        </w:rPr>
        <w:t xml:space="preserve"> should be included as well.</w:t>
      </w:r>
      <w:r w:rsidRPr="0046663B">
        <w:rPr>
          <w:i/>
        </w:rPr>
        <w:t xml:space="preserve"> </w:t>
      </w:r>
    </w:p>
    <w:p w14:paraId="2E0D5B89" w14:textId="517D5A34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50FA6903" w14:textId="319B760D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5DAB9631" w14:textId="25421730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73804947" w14:textId="1B881584" w:rsidR="0046663B" w:rsidRDefault="0046663B" w:rsidP="00A36041">
      <w:pPr>
        <w:jc w:val="center"/>
        <w:rPr>
          <w:b/>
          <w:smallCaps/>
          <w:sz w:val="28"/>
          <w:szCs w:val="36"/>
        </w:rPr>
      </w:pPr>
    </w:p>
    <w:p w14:paraId="4EAE3202" w14:textId="0BC15464" w:rsidR="0046663B" w:rsidRDefault="0046663B" w:rsidP="00A36041">
      <w:pPr>
        <w:jc w:val="center"/>
        <w:rPr>
          <w:b/>
          <w:smallCaps/>
          <w:sz w:val="28"/>
          <w:szCs w:val="36"/>
        </w:rPr>
      </w:pPr>
    </w:p>
    <w:p w14:paraId="12CF35C1" w14:textId="324DF425" w:rsidR="0046663B" w:rsidRDefault="0046663B" w:rsidP="00A36041">
      <w:pPr>
        <w:jc w:val="center"/>
        <w:rPr>
          <w:b/>
          <w:smallCaps/>
          <w:sz w:val="28"/>
          <w:szCs w:val="36"/>
        </w:rPr>
      </w:pPr>
    </w:p>
    <w:p w14:paraId="739C10C5" w14:textId="453C53E5" w:rsidR="0046663B" w:rsidRDefault="0046663B" w:rsidP="00A36041">
      <w:pPr>
        <w:jc w:val="center"/>
        <w:rPr>
          <w:b/>
          <w:smallCaps/>
          <w:sz w:val="28"/>
          <w:szCs w:val="36"/>
        </w:rPr>
      </w:pPr>
    </w:p>
    <w:p w14:paraId="366B5B9F" w14:textId="77777777" w:rsidR="0046663B" w:rsidRDefault="0046663B" w:rsidP="00A36041">
      <w:pPr>
        <w:jc w:val="center"/>
        <w:rPr>
          <w:b/>
          <w:smallCaps/>
          <w:sz w:val="28"/>
          <w:szCs w:val="36"/>
        </w:rPr>
      </w:pPr>
    </w:p>
    <w:p w14:paraId="19371EB4" w14:textId="72A199FB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3C9D3409" w14:textId="75E20EDD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7C612D11" w14:textId="370ADDE3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36EF18EB" w14:textId="0D9BC5D7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2C01941C" w14:textId="539BC931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1A824088" w14:textId="11F2722F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1D132136" w14:textId="01EDC793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1A0DF34C" w14:textId="243B7A7D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18D6C9A8" w14:textId="0302E702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2164FB50" w14:textId="77777777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30C6AAB3" w14:textId="019E14B3" w:rsidR="006554D2" w:rsidRDefault="006554D2"/>
    <w:p w14:paraId="288CC81B" w14:textId="3BE58CAD" w:rsidR="0046663B" w:rsidRDefault="0046663B"/>
    <w:p w14:paraId="70529828" w14:textId="2BA42DD2" w:rsidR="0046663B" w:rsidRDefault="0046663B"/>
    <w:p w14:paraId="547E8B5C" w14:textId="15B5197F" w:rsidR="0046663B" w:rsidRDefault="0046663B"/>
    <w:p w14:paraId="5F9FE524" w14:textId="14268546" w:rsidR="0046663B" w:rsidRDefault="0046663B"/>
    <w:p w14:paraId="24D39730" w14:textId="556225EA" w:rsidR="0046663B" w:rsidRDefault="0046663B"/>
    <w:p w14:paraId="315559FA" w14:textId="326988BD" w:rsidR="0046663B" w:rsidRDefault="0046663B"/>
    <w:p w14:paraId="15AF87FD" w14:textId="0A00B9C6" w:rsidR="0046663B" w:rsidRDefault="0046663B"/>
    <w:p w14:paraId="58E391A2" w14:textId="2D56D03D" w:rsidR="0046663B" w:rsidRDefault="0046663B"/>
    <w:p w14:paraId="767F8C93" w14:textId="4FA6BE06" w:rsidR="0046663B" w:rsidRDefault="0046663B"/>
    <w:p w14:paraId="4AD4CF29" w14:textId="611C2FB5" w:rsidR="0046663B" w:rsidRDefault="0046663B"/>
    <w:p w14:paraId="115F2E77" w14:textId="0B863A70" w:rsidR="0046663B" w:rsidRDefault="0046663B"/>
    <w:p w14:paraId="377C9ECC" w14:textId="42E4D638" w:rsidR="0046663B" w:rsidRDefault="0046663B"/>
    <w:p w14:paraId="5FFB0193" w14:textId="3B785F6F" w:rsidR="0046663B" w:rsidRDefault="0046663B"/>
    <w:p w14:paraId="13F208E8" w14:textId="474C6F1E" w:rsidR="0046663B" w:rsidRDefault="0046663B"/>
    <w:p w14:paraId="5A4FACA3" w14:textId="3D9EC1C8" w:rsidR="0046663B" w:rsidRDefault="0046663B"/>
    <w:p w14:paraId="0E7CE3F6" w14:textId="4E7A824E" w:rsidR="0046663B" w:rsidRDefault="0046663B"/>
    <w:p w14:paraId="4CE5D4BC" w14:textId="6796F406" w:rsidR="00C07414" w:rsidRDefault="00C07414"/>
    <w:p w14:paraId="251C7EB2" w14:textId="77777777" w:rsidR="00C07414" w:rsidRDefault="00C07414"/>
    <w:p w14:paraId="4E972F07" w14:textId="4F45116D" w:rsidR="0046663B" w:rsidRDefault="0046663B"/>
    <w:p w14:paraId="31034CFB" w14:textId="66ACFEB7" w:rsidR="0046663B" w:rsidRDefault="0046663B"/>
    <w:p w14:paraId="26CB205B" w14:textId="17543E6E" w:rsidR="0046663B" w:rsidRPr="0046663B" w:rsidRDefault="0046663B" w:rsidP="006554D2">
      <w:pPr>
        <w:jc w:val="center"/>
        <w:rPr>
          <w:b/>
        </w:rPr>
      </w:pPr>
      <w:r w:rsidRPr="0046663B">
        <w:rPr>
          <w:b/>
        </w:rPr>
        <w:t>ORGANIZATIONAL QUALIFICATION (1 PAGE)</w:t>
      </w:r>
    </w:p>
    <w:p w14:paraId="6800328C" w14:textId="213083B9" w:rsidR="0046663B" w:rsidRPr="0046663B" w:rsidRDefault="0046663B" w:rsidP="0046663B">
      <w:pPr>
        <w:autoSpaceDE w:val="0"/>
        <w:autoSpaceDN w:val="0"/>
        <w:adjustRightInd w:val="0"/>
        <w:rPr>
          <w:i/>
        </w:rPr>
      </w:pPr>
      <w:r w:rsidRPr="0046663B">
        <w:rPr>
          <w:i/>
        </w:rPr>
        <w:t>Unique qualifications of the organization and its staff, such as: understanding of and experience in conducting market research, experience working with consumers and conducting consumer research in developing countries. If the organization plans to hire any sub- contractors a letter of support from each sub-contracting organization</w:t>
      </w:r>
      <w:r w:rsidR="00423EC4">
        <w:rPr>
          <w:i/>
        </w:rPr>
        <w:t xml:space="preserve"> and their qualifications</w:t>
      </w:r>
      <w:r w:rsidRPr="0046663B">
        <w:rPr>
          <w:i/>
        </w:rPr>
        <w:t xml:space="preserve"> must be provided as part of annexure.</w:t>
      </w:r>
    </w:p>
    <w:p w14:paraId="07B4953E" w14:textId="77777777" w:rsidR="006554D2" w:rsidRDefault="006554D2" w:rsidP="00AB158F"/>
    <w:p w14:paraId="0556C73C" w14:textId="77777777" w:rsidR="006554D2" w:rsidRDefault="006554D2" w:rsidP="00AB158F"/>
    <w:p w14:paraId="6D25EDF5" w14:textId="77777777" w:rsidR="006554D2" w:rsidRDefault="006554D2" w:rsidP="00AB158F"/>
    <w:p w14:paraId="279BB7BE" w14:textId="77777777" w:rsidR="006554D2" w:rsidRDefault="006554D2" w:rsidP="006554D2">
      <w:pPr>
        <w:ind w:left="1080" w:hanging="1080"/>
      </w:pPr>
    </w:p>
    <w:p w14:paraId="1BE4C938" w14:textId="330830FA" w:rsidR="006554D2" w:rsidRDefault="006554D2">
      <w:r>
        <w:br w:type="page"/>
      </w:r>
    </w:p>
    <w:p w14:paraId="64E2438A" w14:textId="56226C7D" w:rsidR="001B28BB" w:rsidRDefault="0046663B" w:rsidP="0046663B">
      <w:pPr>
        <w:jc w:val="center"/>
        <w:rPr>
          <w:b/>
        </w:rPr>
      </w:pPr>
      <w:r w:rsidRPr="0046663B">
        <w:rPr>
          <w:b/>
        </w:rPr>
        <w:lastRenderedPageBreak/>
        <w:t xml:space="preserve">DETAILED </w:t>
      </w:r>
      <w:r w:rsidR="00A02D19">
        <w:rPr>
          <w:b/>
        </w:rPr>
        <w:t>WORK PLAN FOR PART I</w:t>
      </w:r>
    </w:p>
    <w:p w14:paraId="158E09F4" w14:textId="77777777" w:rsidR="001B28BB" w:rsidRDefault="001B28BB" w:rsidP="0046663B">
      <w:pPr>
        <w:jc w:val="center"/>
        <w:rPr>
          <w:b/>
        </w:rPr>
      </w:pPr>
    </w:p>
    <w:p w14:paraId="66E7BE18" w14:textId="54B1B582" w:rsidR="006554D2" w:rsidRPr="0046663B" w:rsidRDefault="00A02D19" w:rsidP="0046663B">
      <w:pPr>
        <w:jc w:val="center"/>
        <w:rPr>
          <w:b/>
        </w:rPr>
      </w:pPr>
      <w:r>
        <w:rPr>
          <w:b/>
        </w:rPr>
        <w:t>PART I</w:t>
      </w:r>
      <w:r w:rsidR="001B28BB">
        <w:rPr>
          <w:b/>
        </w:rPr>
        <w:t xml:space="preserve"> </w:t>
      </w:r>
      <w:r w:rsidR="0046663B" w:rsidRPr="0046663B">
        <w:rPr>
          <w:b/>
        </w:rPr>
        <w:t>(</w:t>
      </w:r>
      <w:r w:rsidR="001B28BB">
        <w:rPr>
          <w:b/>
        </w:rPr>
        <w:t xml:space="preserve">up to </w:t>
      </w:r>
      <w:r>
        <w:rPr>
          <w:b/>
        </w:rPr>
        <w:t>4</w:t>
      </w:r>
      <w:r w:rsidR="00C0363E" w:rsidRPr="0046663B">
        <w:rPr>
          <w:b/>
        </w:rPr>
        <w:t xml:space="preserve"> </w:t>
      </w:r>
      <w:r w:rsidR="0046663B" w:rsidRPr="0046663B">
        <w:rPr>
          <w:b/>
        </w:rPr>
        <w:t>PAGES)</w:t>
      </w:r>
    </w:p>
    <w:p w14:paraId="12411A4F" w14:textId="7B64F80D" w:rsidR="0046663B" w:rsidRDefault="0046663B" w:rsidP="0046663B">
      <w:pPr>
        <w:autoSpaceDE w:val="0"/>
        <w:autoSpaceDN w:val="0"/>
        <w:adjustRightInd w:val="0"/>
        <w:rPr>
          <w:i/>
        </w:rPr>
      </w:pPr>
      <w:r w:rsidRPr="0046663B">
        <w:rPr>
          <w:i/>
        </w:rPr>
        <w:t xml:space="preserve">Detailed </w:t>
      </w:r>
      <w:r w:rsidR="00A02D19">
        <w:rPr>
          <w:i/>
        </w:rPr>
        <w:t>work plan</w:t>
      </w:r>
      <w:r w:rsidRPr="0046663B">
        <w:rPr>
          <w:i/>
        </w:rPr>
        <w:t xml:space="preserve"> for all aspects of the</w:t>
      </w:r>
      <w:r w:rsidR="00A02D19">
        <w:rPr>
          <w:i/>
        </w:rPr>
        <w:t xml:space="preserve"> Nepal</w:t>
      </w:r>
      <w:r w:rsidRPr="0046663B">
        <w:rPr>
          <w:i/>
        </w:rPr>
        <w:t xml:space="preserve"> </w:t>
      </w:r>
      <w:r w:rsidR="00A02D19">
        <w:rPr>
          <w:i/>
        </w:rPr>
        <w:t>electric stove standard development</w:t>
      </w:r>
      <w:r w:rsidRPr="0046663B">
        <w:rPr>
          <w:i/>
        </w:rPr>
        <w:t>. Proposed timeline and approach for completing the work, including a description of overall process. The timeline should include all key deliverable dates and a plan for meeting those deadlines.</w:t>
      </w:r>
    </w:p>
    <w:p w14:paraId="50DF93E2" w14:textId="77777777" w:rsidR="0046663B" w:rsidRDefault="0046663B" w:rsidP="0046663B">
      <w:pPr>
        <w:pStyle w:val="ListParagraph"/>
        <w:autoSpaceDE w:val="0"/>
        <w:autoSpaceDN w:val="0"/>
        <w:adjustRightInd w:val="0"/>
      </w:pPr>
    </w:p>
    <w:p w14:paraId="29CEADE9" w14:textId="77777777" w:rsidR="0046663B" w:rsidRDefault="0046663B" w:rsidP="0046663B">
      <w:pPr>
        <w:pStyle w:val="ListParagraph"/>
        <w:autoSpaceDE w:val="0"/>
        <w:autoSpaceDN w:val="0"/>
        <w:adjustRightInd w:val="0"/>
      </w:pPr>
    </w:p>
    <w:p w14:paraId="76DD6A02" w14:textId="7FFABFCD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519D238B" w14:textId="14695FF1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29926F3A" w14:textId="71C1D344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33D2D7AF" w14:textId="3AA9115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030B1C5D" w14:textId="5C4BC286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617264FF" w14:textId="7C998511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2892D5BD" w14:textId="241E712E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3EE8AA0F" w14:textId="7ED0CBB3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2B239275" w14:textId="0EB652DF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0395E99E" w14:textId="292FF325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2F8F9461" w14:textId="323C2116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47CE0649" w14:textId="45D3E853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6D848EC4" w14:textId="1165F482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0F61EA15" w14:textId="3A5DECB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404EEE17" w14:textId="2F10B861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2F7E3AC7" w14:textId="18A1C075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10610C04" w14:textId="7616C22D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6224388C" w14:textId="229A4AF9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143AEC74" w14:textId="338DE83F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66138503" w14:textId="15E2B2E9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34F660EC" w14:textId="6AF11420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3D9DFA06" w14:textId="708D8F52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01C02026" w14:textId="429DFFE3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426E7624" w14:textId="22B72948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67B77FB4" w14:textId="05AB0059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0C3915A6" w14:textId="05004771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76C16E1F" w14:textId="75AAA4AD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2E7C8626" w14:textId="7777777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4708CD6C" w14:textId="7777777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7A371B76" w14:textId="7777777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4C652A15" w14:textId="7777777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50891227" w14:textId="7777777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3FFECC2D" w14:textId="766F33AC" w:rsidR="001B28BB" w:rsidRDefault="00A02D19" w:rsidP="001B28BB">
      <w:pPr>
        <w:jc w:val="center"/>
        <w:rPr>
          <w:b/>
        </w:rPr>
      </w:pPr>
      <w:r>
        <w:rPr>
          <w:b/>
        </w:rPr>
        <w:t>DETAILED WORK PLAN FOR PART II</w:t>
      </w:r>
    </w:p>
    <w:p w14:paraId="2CEBAEDE" w14:textId="77777777" w:rsidR="001B28BB" w:rsidRDefault="001B28BB" w:rsidP="001B28BB">
      <w:pPr>
        <w:jc w:val="center"/>
        <w:rPr>
          <w:b/>
        </w:rPr>
      </w:pPr>
    </w:p>
    <w:p w14:paraId="68A0504A" w14:textId="2E6DB8E1" w:rsidR="001B28BB" w:rsidRPr="0046663B" w:rsidRDefault="001B28BB" w:rsidP="001B28BB">
      <w:pPr>
        <w:jc w:val="center"/>
        <w:rPr>
          <w:b/>
        </w:rPr>
      </w:pPr>
      <w:r>
        <w:rPr>
          <w:b/>
        </w:rPr>
        <w:t xml:space="preserve">PART </w:t>
      </w:r>
      <w:r w:rsidR="00A02D19">
        <w:rPr>
          <w:b/>
        </w:rPr>
        <w:t>II</w:t>
      </w:r>
      <w:r>
        <w:rPr>
          <w:b/>
        </w:rPr>
        <w:t xml:space="preserve"> </w:t>
      </w:r>
      <w:r w:rsidRPr="0046663B">
        <w:rPr>
          <w:b/>
        </w:rPr>
        <w:t>(</w:t>
      </w:r>
      <w:r>
        <w:rPr>
          <w:b/>
        </w:rPr>
        <w:t xml:space="preserve">up to </w:t>
      </w:r>
      <w:r w:rsidR="00A02D19">
        <w:rPr>
          <w:b/>
        </w:rPr>
        <w:t>4</w:t>
      </w:r>
      <w:r w:rsidR="00C0363E" w:rsidRPr="0046663B">
        <w:rPr>
          <w:b/>
        </w:rPr>
        <w:t xml:space="preserve"> </w:t>
      </w:r>
      <w:r w:rsidRPr="0046663B">
        <w:rPr>
          <w:b/>
        </w:rPr>
        <w:t>PAGES)</w:t>
      </w:r>
    </w:p>
    <w:p w14:paraId="69351852" w14:textId="33A2D110" w:rsidR="001B28BB" w:rsidRDefault="001B28BB" w:rsidP="001B28BB">
      <w:pPr>
        <w:autoSpaceDE w:val="0"/>
        <w:autoSpaceDN w:val="0"/>
        <w:adjustRightInd w:val="0"/>
        <w:rPr>
          <w:i/>
        </w:rPr>
      </w:pPr>
      <w:r w:rsidRPr="0046663B">
        <w:rPr>
          <w:i/>
        </w:rPr>
        <w:t xml:space="preserve">Detailed </w:t>
      </w:r>
      <w:r w:rsidR="00A02D19">
        <w:rPr>
          <w:i/>
        </w:rPr>
        <w:t>work plan for all aspects of the standard implementation strategy development</w:t>
      </w:r>
      <w:r w:rsidRPr="0046663B">
        <w:rPr>
          <w:i/>
        </w:rPr>
        <w:t>. Proposed timeline and approach for completing the work, including a description of overall process. The timeline should include all key deliverable dates and a plan for meeting those deadlines.</w:t>
      </w:r>
    </w:p>
    <w:p w14:paraId="5190EDC7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4F30224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69A5FEAF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20287716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4B6D55F7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C87CFCE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413BDAF7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04C1A5C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729C1316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689520C3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C16B6BA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4E6CC7E6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E3DA396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5DB993F2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36D9EAE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0F6D450B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6DFE6393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533F0187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32A6D16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7DA7C50C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283F5852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212BF81D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2EDA3E76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059B0B1D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28060DA3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0B45DF3D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1291E368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01CDC1C2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4D8EF310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000F8084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6DC1E7F2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7751AE74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16492694" w14:textId="7777777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092AFC75" w14:textId="30CD03D0" w:rsidR="00AE17B0" w:rsidRDefault="006554D2" w:rsidP="0046663B">
      <w:pPr>
        <w:ind w:right="-540"/>
        <w:jc w:val="center"/>
        <w:rPr>
          <w:b/>
          <w:smallCaps/>
          <w:sz w:val="22"/>
        </w:rPr>
      </w:pPr>
      <w:r w:rsidRPr="006554D2">
        <w:rPr>
          <w:b/>
          <w:smallCaps/>
          <w:sz w:val="28"/>
        </w:rPr>
        <w:t>BUDGET</w:t>
      </w:r>
      <w:r w:rsidRPr="006554D2">
        <w:rPr>
          <w:b/>
          <w:smallCaps/>
          <w:sz w:val="22"/>
        </w:rPr>
        <w:t xml:space="preserve"> </w:t>
      </w:r>
      <w:r w:rsidR="00AE17B0" w:rsidRPr="00AE17B0">
        <w:rPr>
          <w:b/>
        </w:rPr>
        <w:t>(1 PAGE)</w:t>
      </w:r>
    </w:p>
    <w:p w14:paraId="5123C4FB" w14:textId="1085DDFF" w:rsidR="00AE17B0" w:rsidRPr="00AE17B0" w:rsidRDefault="00AE17B0" w:rsidP="00AE17B0">
      <w:pPr>
        <w:autoSpaceDE w:val="0"/>
        <w:autoSpaceDN w:val="0"/>
        <w:adjustRightInd w:val="0"/>
        <w:rPr>
          <w:i/>
        </w:rPr>
      </w:pPr>
      <w:r w:rsidRPr="00AE17B0">
        <w:rPr>
          <w:i/>
        </w:rPr>
        <w:t>Broad overall budget, including budget for potential sub-contractors</w:t>
      </w:r>
      <w:r w:rsidR="008407C5">
        <w:rPr>
          <w:i/>
        </w:rPr>
        <w:t xml:space="preserve"> in US Dollars</w:t>
      </w:r>
      <w:r w:rsidRPr="00AE17B0">
        <w:rPr>
          <w:i/>
        </w:rPr>
        <w:t xml:space="preserve"> (note that indirect cost estimates may not exceed 13%)</w:t>
      </w:r>
      <w:r w:rsidR="00A02D19">
        <w:rPr>
          <w:i/>
        </w:rPr>
        <w:t>. Add</w:t>
      </w:r>
      <w:r w:rsidR="00A35AC8">
        <w:rPr>
          <w:i/>
        </w:rPr>
        <w:t xml:space="preserve"> and delete</w:t>
      </w:r>
      <w:r w:rsidR="00A02D19">
        <w:rPr>
          <w:i/>
        </w:rPr>
        <w:t xml:space="preserve"> rows as needed.</w:t>
      </w:r>
    </w:p>
    <w:p w14:paraId="31B9986B" w14:textId="6DAFB7CC" w:rsidR="006554D2" w:rsidRDefault="006554D2" w:rsidP="0046663B">
      <w:pPr>
        <w:ind w:right="-540"/>
        <w:jc w:val="center"/>
        <w:rPr>
          <w:b/>
          <w:smallCaps/>
        </w:rPr>
      </w:pPr>
      <w:r w:rsidRPr="006554D2">
        <w:rPr>
          <w:b/>
          <w:smallCaps/>
        </w:rPr>
        <w:br/>
      </w:r>
    </w:p>
    <w:p w14:paraId="1858337A" w14:textId="7FAE40E2" w:rsidR="001B28BB" w:rsidRDefault="00A02D19" w:rsidP="001B28BB">
      <w:pPr>
        <w:ind w:right="-540"/>
        <w:rPr>
          <w:b/>
          <w:smallCaps/>
        </w:rPr>
      </w:pPr>
      <w:r>
        <w:rPr>
          <w:b/>
          <w:smallCaps/>
        </w:rPr>
        <w:t>PART I</w:t>
      </w:r>
    </w:p>
    <w:p w14:paraId="0ABB99BA" w14:textId="77777777" w:rsidR="001B28BB" w:rsidRPr="00CD0F68" w:rsidRDefault="001B28BB" w:rsidP="001B28BB">
      <w:pPr>
        <w:ind w:right="-540"/>
        <w:rPr>
          <w:b/>
          <w:smallCaps/>
        </w:rPr>
      </w:pPr>
    </w:p>
    <w:tbl>
      <w:tblPr>
        <w:tblW w:w="9180" w:type="dxa"/>
        <w:tblInd w:w="-10" w:type="dxa"/>
        <w:tblLook w:val="04A0" w:firstRow="1" w:lastRow="0" w:firstColumn="1" w:lastColumn="0" w:noHBand="0" w:noVBand="1"/>
      </w:tblPr>
      <w:tblGrid>
        <w:gridCol w:w="7470"/>
        <w:gridCol w:w="1710"/>
      </w:tblGrid>
      <w:tr w:rsidR="00C07414" w:rsidRPr="00CD0F68" w14:paraId="235E8122" w14:textId="77777777" w:rsidTr="00707F78">
        <w:trPr>
          <w:trHeight w:val="315"/>
        </w:trPr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BF87" w14:textId="3C54F2E0" w:rsidR="00CD0F68" w:rsidRPr="00707F78" w:rsidRDefault="00A02D19" w:rsidP="00707F78">
            <w:pPr>
              <w:jc w:val="center"/>
              <w:rPr>
                <w:b/>
              </w:rPr>
            </w:pPr>
            <w:r>
              <w:rPr>
                <w:b/>
              </w:rPr>
              <w:t>Standard Development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19001" w14:textId="77777777" w:rsidR="00CD0F68" w:rsidRPr="00707F78" w:rsidRDefault="00CD0F68" w:rsidP="00707F78">
            <w:pPr>
              <w:jc w:val="center"/>
              <w:rPr>
                <w:b/>
              </w:rPr>
            </w:pPr>
            <w:r w:rsidRPr="00707F78">
              <w:rPr>
                <w:b/>
              </w:rPr>
              <w:t>USD</w:t>
            </w:r>
          </w:p>
        </w:tc>
      </w:tr>
      <w:tr w:rsidR="00C07414" w:rsidRPr="00CD0F68" w14:paraId="2A32012C" w14:textId="77777777" w:rsidTr="00C07414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B81C" w14:textId="77777777" w:rsidR="00CD0F68" w:rsidRPr="00707F78" w:rsidRDefault="00CD0F68" w:rsidP="00CD0F68">
            <w:r w:rsidRPr="00707F78">
              <w:t>Personnel costs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044E" w14:textId="77777777" w:rsidR="00CD0F68" w:rsidRPr="00707F78" w:rsidRDefault="00CD0F68" w:rsidP="00CD0F68">
            <w:pPr>
              <w:jc w:val="right"/>
            </w:pPr>
            <w:r w:rsidRPr="00707F78">
              <w:t> </w:t>
            </w:r>
          </w:p>
        </w:tc>
      </w:tr>
      <w:tr w:rsidR="00C07414" w:rsidRPr="00CD0F68" w14:paraId="56BDE297" w14:textId="77777777" w:rsidTr="00C07414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0D8" w14:textId="77777777" w:rsidR="00CD0F68" w:rsidRPr="00707F78" w:rsidRDefault="00CD0F68" w:rsidP="00CD0F68">
            <w:r w:rsidRPr="00707F78">
              <w:t>External Consultant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E2D6" w14:textId="77777777" w:rsidR="00CD0F68" w:rsidRPr="00707F78" w:rsidRDefault="00CD0F68" w:rsidP="00CD0F68">
            <w:pPr>
              <w:jc w:val="right"/>
            </w:pPr>
            <w:r w:rsidRPr="00707F78">
              <w:t> </w:t>
            </w:r>
          </w:p>
        </w:tc>
      </w:tr>
      <w:tr w:rsidR="00C07414" w:rsidRPr="00CD0F68" w14:paraId="0DD870D2" w14:textId="77777777" w:rsidTr="00C07414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332" w14:textId="77777777" w:rsidR="00CD0F68" w:rsidRPr="00707F78" w:rsidRDefault="00CD0F68" w:rsidP="00CD0F68">
            <w:r w:rsidRPr="00707F78">
              <w:t>Travel &amp; Accommodation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C4ED" w14:textId="77777777" w:rsidR="00CD0F68" w:rsidRPr="00707F78" w:rsidRDefault="00CD0F68" w:rsidP="00CD0F68">
            <w:pPr>
              <w:jc w:val="right"/>
            </w:pPr>
            <w:r w:rsidRPr="00707F78">
              <w:t> </w:t>
            </w:r>
          </w:p>
        </w:tc>
      </w:tr>
      <w:tr w:rsidR="00A02D19" w:rsidRPr="00CD0F68" w14:paraId="0432FFD4" w14:textId="77777777" w:rsidTr="00C07414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0E7A" w14:textId="1F0CF5F7" w:rsidR="00A02D19" w:rsidRPr="00707F78" w:rsidRDefault="00A02D19" w:rsidP="00CD0F68">
            <w:r>
              <w:t>Stakeholder meetings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440B3" w14:textId="77777777" w:rsidR="00A02D19" w:rsidRPr="00707F78" w:rsidRDefault="00A02D19" w:rsidP="00CD0F68">
            <w:pPr>
              <w:jc w:val="right"/>
            </w:pPr>
          </w:p>
        </w:tc>
      </w:tr>
      <w:tr w:rsidR="00C07414" w:rsidRPr="00CD0F68" w14:paraId="24791BAB" w14:textId="77777777" w:rsidTr="00C07414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EF06" w14:textId="77777777" w:rsidR="00CD0F68" w:rsidRPr="00707F78" w:rsidRDefault="00CD0F68" w:rsidP="00CD0F68">
            <w:r w:rsidRPr="00707F78">
              <w:t>Communication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7EA3" w14:textId="77777777" w:rsidR="00CD0F68" w:rsidRPr="00707F78" w:rsidRDefault="00CD0F68" w:rsidP="00CD0F68">
            <w:pPr>
              <w:jc w:val="right"/>
            </w:pPr>
            <w:r w:rsidRPr="00707F78">
              <w:t> </w:t>
            </w:r>
          </w:p>
        </w:tc>
      </w:tr>
      <w:tr w:rsidR="00C07414" w:rsidRPr="00CD0F68" w14:paraId="0C68846B" w14:textId="77777777" w:rsidTr="00C07414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2A8A" w14:textId="3532538E" w:rsidR="00CD0F68" w:rsidRPr="00707F78" w:rsidRDefault="00CD0F68" w:rsidP="00CD0F68">
            <w:r w:rsidRPr="00707F78">
              <w:t xml:space="preserve">Others </w:t>
            </w:r>
            <w:r w:rsidR="00C07414" w:rsidRPr="00CD0F68">
              <w:t>(explain</w:t>
            </w:r>
            <w:r w:rsidRPr="00707F78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CB8B" w14:textId="77777777" w:rsidR="00CD0F68" w:rsidRPr="00707F78" w:rsidRDefault="00CD0F68" w:rsidP="00CD0F68">
            <w:pPr>
              <w:jc w:val="right"/>
            </w:pPr>
            <w:r w:rsidRPr="00707F78">
              <w:t> </w:t>
            </w:r>
          </w:p>
        </w:tc>
      </w:tr>
      <w:tr w:rsidR="00C07414" w:rsidRPr="00CD0F68" w14:paraId="47550CBB" w14:textId="77777777" w:rsidTr="00C07414">
        <w:trPr>
          <w:trHeight w:val="315"/>
        </w:trPr>
        <w:tc>
          <w:tcPr>
            <w:tcW w:w="7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A615" w14:textId="77777777" w:rsidR="00CD0F68" w:rsidRPr="00707F78" w:rsidRDefault="00CD0F68" w:rsidP="00CD0F68">
            <w:r w:rsidRPr="00707F78"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49B9" w14:textId="77777777" w:rsidR="00CD0F68" w:rsidRPr="00707F78" w:rsidRDefault="00CD0F68" w:rsidP="00CD0F68">
            <w:r w:rsidRPr="00707F78">
              <w:t> </w:t>
            </w:r>
          </w:p>
        </w:tc>
      </w:tr>
      <w:tr w:rsidR="00C07414" w:rsidRPr="00CD0F68" w14:paraId="2580C538" w14:textId="77777777" w:rsidTr="00C07414">
        <w:trPr>
          <w:trHeight w:val="315"/>
        </w:trPr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990" w14:textId="77777777" w:rsidR="00CD0F68" w:rsidRPr="00707F78" w:rsidRDefault="00CD0F68" w:rsidP="00CD0F68">
            <w:r w:rsidRPr="00707F78">
              <w:t>Total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0D4CE" w14:textId="77777777" w:rsidR="00CD0F68" w:rsidRPr="00707F78" w:rsidRDefault="00CD0F68" w:rsidP="00CD0F68">
            <w:pPr>
              <w:jc w:val="right"/>
            </w:pPr>
            <w:r w:rsidRPr="00707F78">
              <w:t> </w:t>
            </w:r>
          </w:p>
        </w:tc>
      </w:tr>
    </w:tbl>
    <w:p w14:paraId="14FD6D97" w14:textId="77777777" w:rsidR="001B28BB" w:rsidRDefault="001B28BB" w:rsidP="001B28BB">
      <w:pPr>
        <w:ind w:right="-540"/>
        <w:rPr>
          <w:b/>
          <w:smallCaps/>
        </w:rPr>
      </w:pPr>
    </w:p>
    <w:p w14:paraId="596207A1" w14:textId="77777777" w:rsidR="001B28BB" w:rsidRDefault="001B28BB" w:rsidP="001B28BB">
      <w:pPr>
        <w:ind w:right="-540"/>
        <w:rPr>
          <w:b/>
          <w:smallCaps/>
        </w:rPr>
      </w:pPr>
    </w:p>
    <w:p w14:paraId="636B8E9C" w14:textId="77777777" w:rsidR="001B28BB" w:rsidRDefault="001B28BB" w:rsidP="001B28BB">
      <w:pPr>
        <w:ind w:right="-540"/>
        <w:rPr>
          <w:b/>
          <w:smallCaps/>
        </w:rPr>
      </w:pPr>
    </w:p>
    <w:p w14:paraId="304AD4DC" w14:textId="77777777" w:rsidR="001B28BB" w:rsidRDefault="001B28BB" w:rsidP="001B28BB">
      <w:pPr>
        <w:ind w:right="-540"/>
        <w:rPr>
          <w:b/>
          <w:smallCaps/>
        </w:rPr>
      </w:pPr>
    </w:p>
    <w:p w14:paraId="41D4BBC3" w14:textId="77777777" w:rsidR="001B28BB" w:rsidRDefault="001B28BB" w:rsidP="001B28BB">
      <w:pPr>
        <w:ind w:right="-540"/>
        <w:rPr>
          <w:b/>
          <w:smallCaps/>
        </w:rPr>
      </w:pPr>
    </w:p>
    <w:p w14:paraId="1933F864" w14:textId="77777777" w:rsidR="001B28BB" w:rsidRDefault="001B28BB" w:rsidP="001B28BB">
      <w:pPr>
        <w:ind w:right="-540"/>
        <w:rPr>
          <w:b/>
          <w:smallCaps/>
        </w:rPr>
      </w:pPr>
    </w:p>
    <w:p w14:paraId="4530CE40" w14:textId="77777777" w:rsidR="001B28BB" w:rsidRDefault="001B28BB" w:rsidP="001B28BB">
      <w:pPr>
        <w:ind w:right="-540"/>
        <w:rPr>
          <w:b/>
          <w:smallCaps/>
        </w:rPr>
      </w:pPr>
    </w:p>
    <w:p w14:paraId="57C21795" w14:textId="77777777" w:rsidR="001B28BB" w:rsidRDefault="001B28BB" w:rsidP="001B28BB">
      <w:pPr>
        <w:ind w:right="-540"/>
        <w:rPr>
          <w:b/>
          <w:smallCaps/>
        </w:rPr>
      </w:pPr>
    </w:p>
    <w:p w14:paraId="4C0F96D4" w14:textId="3DED272F" w:rsidR="001B28BB" w:rsidRDefault="00A02D19" w:rsidP="001B28BB">
      <w:pPr>
        <w:ind w:right="-540"/>
        <w:rPr>
          <w:b/>
          <w:smallCaps/>
        </w:rPr>
      </w:pPr>
      <w:r>
        <w:rPr>
          <w:b/>
          <w:smallCaps/>
        </w:rPr>
        <w:t>PART II</w:t>
      </w:r>
    </w:p>
    <w:p w14:paraId="32A837F2" w14:textId="0552A926" w:rsidR="00CD0F68" w:rsidRDefault="00CD0F68" w:rsidP="001B28BB">
      <w:pPr>
        <w:ind w:right="-540"/>
        <w:rPr>
          <w:b/>
          <w:smallCaps/>
        </w:rPr>
      </w:pPr>
    </w:p>
    <w:tbl>
      <w:tblPr>
        <w:tblW w:w="9180" w:type="dxa"/>
        <w:tblInd w:w="-10" w:type="dxa"/>
        <w:tblLook w:val="04A0" w:firstRow="1" w:lastRow="0" w:firstColumn="1" w:lastColumn="0" w:noHBand="0" w:noVBand="1"/>
      </w:tblPr>
      <w:tblGrid>
        <w:gridCol w:w="7470"/>
        <w:gridCol w:w="1710"/>
      </w:tblGrid>
      <w:tr w:rsidR="00CD0F68" w:rsidRPr="00F05F03" w14:paraId="2DAAFC08" w14:textId="77777777" w:rsidTr="00707F78">
        <w:trPr>
          <w:trHeight w:val="315"/>
        </w:trPr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FEA9" w14:textId="77EAA8AB" w:rsidR="00CD0F68" w:rsidRPr="00F05F03" w:rsidRDefault="00A02D19" w:rsidP="00A02D19">
            <w:pPr>
              <w:jc w:val="center"/>
              <w:rPr>
                <w:b/>
              </w:rPr>
            </w:pPr>
            <w:r>
              <w:rPr>
                <w:b/>
              </w:rPr>
              <w:t>Standard Implementation Strategy Development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97004" w14:textId="77777777" w:rsidR="00CD0F68" w:rsidRPr="00F05F03" w:rsidRDefault="00CD0F68" w:rsidP="00F05F03">
            <w:pPr>
              <w:rPr>
                <w:b/>
              </w:rPr>
            </w:pPr>
            <w:r w:rsidRPr="00F05F03">
              <w:rPr>
                <w:b/>
              </w:rPr>
              <w:t>USD</w:t>
            </w:r>
          </w:p>
        </w:tc>
      </w:tr>
      <w:tr w:rsidR="00CD0F68" w:rsidRPr="00F05F03" w14:paraId="48B459D1" w14:textId="77777777" w:rsidTr="00707F78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89B0" w14:textId="77777777" w:rsidR="00CD0F68" w:rsidRPr="00F05F03" w:rsidRDefault="00CD0F68" w:rsidP="00F05F03">
            <w:r w:rsidRPr="00F05F03">
              <w:t>Personnel costs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E30E" w14:textId="77777777" w:rsidR="00CD0F68" w:rsidRPr="00F05F03" w:rsidRDefault="00CD0F68" w:rsidP="00F05F03">
            <w:pPr>
              <w:jc w:val="right"/>
            </w:pPr>
            <w:r w:rsidRPr="00F05F03">
              <w:t> </w:t>
            </w:r>
          </w:p>
        </w:tc>
      </w:tr>
      <w:tr w:rsidR="00CD0F68" w:rsidRPr="00F05F03" w14:paraId="59B419A2" w14:textId="77777777" w:rsidTr="00707F78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7693" w14:textId="77777777" w:rsidR="00CD0F68" w:rsidRPr="00F05F03" w:rsidRDefault="00CD0F68" w:rsidP="00F05F03">
            <w:r w:rsidRPr="00F05F03">
              <w:t>External Consultant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C277" w14:textId="77777777" w:rsidR="00CD0F68" w:rsidRPr="00F05F03" w:rsidRDefault="00CD0F68" w:rsidP="00F05F03">
            <w:pPr>
              <w:jc w:val="right"/>
            </w:pPr>
            <w:r w:rsidRPr="00F05F03">
              <w:t> </w:t>
            </w:r>
          </w:p>
        </w:tc>
      </w:tr>
      <w:tr w:rsidR="00CD0F68" w:rsidRPr="00F05F03" w14:paraId="61358F41" w14:textId="77777777" w:rsidTr="00707F78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3D9" w14:textId="77777777" w:rsidR="00CD0F68" w:rsidRPr="00F05F03" w:rsidRDefault="00CD0F68" w:rsidP="00F05F03">
            <w:r w:rsidRPr="00F05F03">
              <w:t>Travel &amp; Accommodation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E089" w14:textId="77777777" w:rsidR="00CD0F68" w:rsidRPr="00F05F03" w:rsidRDefault="00CD0F68" w:rsidP="00F05F03">
            <w:pPr>
              <w:jc w:val="right"/>
            </w:pPr>
            <w:r w:rsidRPr="00F05F03">
              <w:t> </w:t>
            </w:r>
          </w:p>
        </w:tc>
      </w:tr>
      <w:tr w:rsidR="00CD0F68" w:rsidRPr="00F05F03" w14:paraId="76BD5B63" w14:textId="77777777" w:rsidTr="00707F78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A640" w14:textId="77777777" w:rsidR="00CD0F68" w:rsidRPr="00F05F03" w:rsidRDefault="00CD0F68" w:rsidP="00F05F03">
            <w:r w:rsidRPr="00F05F03">
              <w:t>Communication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7C5D5" w14:textId="77777777" w:rsidR="00CD0F68" w:rsidRPr="00F05F03" w:rsidRDefault="00CD0F68" w:rsidP="00F05F03">
            <w:pPr>
              <w:jc w:val="right"/>
            </w:pPr>
            <w:r w:rsidRPr="00F05F03">
              <w:t> </w:t>
            </w:r>
          </w:p>
        </w:tc>
      </w:tr>
      <w:tr w:rsidR="00CD0F68" w:rsidRPr="00F05F03" w14:paraId="26F8288F" w14:textId="77777777" w:rsidTr="00707F78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CB17" w14:textId="23B44F27" w:rsidR="00CD0F68" w:rsidRPr="00F05F03" w:rsidRDefault="00A02D19" w:rsidP="00F05F03">
            <w:r>
              <w:t>Stakeholder meetings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215F" w14:textId="77777777" w:rsidR="00CD0F68" w:rsidRPr="00F05F03" w:rsidRDefault="00CD0F68" w:rsidP="00F05F03">
            <w:pPr>
              <w:jc w:val="right"/>
            </w:pPr>
            <w:r w:rsidRPr="00F05F03">
              <w:t> </w:t>
            </w:r>
          </w:p>
        </w:tc>
      </w:tr>
      <w:tr w:rsidR="00CD0F68" w:rsidRPr="00F05F03" w14:paraId="597154C0" w14:textId="77777777" w:rsidTr="00707F78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F37C" w14:textId="54C522CE" w:rsidR="00CD0F68" w:rsidRPr="00F05F03" w:rsidRDefault="00CD0F68" w:rsidP="00CD0F68">
            <w:r w:rsidRPr="00F05F03">
              <w:t xml:space="preserve">Others </w:t>
            </w:r>
            <w:r w:rsidR="00C07414" w:rsidRPr="00F05F03">
              <w:t>(explain</w:t>
            </w:r>
            <w:r w:rsidRPr="00F05F03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A4BA" w14:textId="77777777" w:rsidR="00CD0F68" w:rsidRPr="00F05F03" w:rsidRDefault="00CD0F68" w:rsidP="00CD0F68">
            <w:pPr>
              <w:jc w:val="right"/>
            </w:pPr>
          </w:p>
        </w:tc>
      </w:tr>
      <w:tr w:rsidR="00CD0F68" w:rsidRPr="00F05F03" w14:paraId="153B6986" w14:textId="77777777" w:rsidTr="00707F78">
        <w:trPr>
          <w:trHeight w:val="315"/>
        </w:trPr>
        <w:tc>
          <w:tcPr>
            <w:tcW w:w="7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B0EC" w14:textId="77777777" w:rsidR="00CD0F68" w:rsidRPr="00F05F03" w:rsidRDefault="00CD0F68" w:rsidP="00CD0F68">
            <w:r w:rsidRPr="00F05F03"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FF57" w14:textId="77777777" w:rsidR="00CD0F68" w:rsidRPr="00F05F03" w:rsidRDefault="00CD0F68" w:rsidP="00CD0F68">
            <w:r w:rsidRPr="00F05F03">
              <w:t> </w:t>
            </w:r>
          </w:p>
        </w:tc>
      </w:tr>
      <w:tr w:rsidR="00CD0F68" w:rsidRPr="00F05F03" w14:paraId="7044FD8E" w14:textId="77777777" w:rsidTr="00707F78">
        <w:trPr>
          <w:trHeight w:val="315"/>
        </w:trPr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0702" w14:textId="77777777" w:rsidR="00CD0F68" w:rsidRPr="00F05F03" w:rsidRDefault="00CD0F68" w:rsidP="00CD0F68">
            <w:r w:rsidRPr="00F05F03">
              <w:t>Total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9C96" w14:textId="77777777" w:rsidR="00CD0F68" w:rsidRPr="00F05F03" w:rsidRDefault="00CD0F68" w:rsidP="00CD0F68">
            <w:pPr>
              <w:jc w:val="right"/>
            </w:pPr>
            <w:r w:rsidRPr="00F05F03">
              <w:t> </w:t>
            </w:r>
          </w:p>
        </w:tc>
      </w:tr>
    </w:tbl>
    <w:p w14:paraId="4F2FDBD0" w14:textId="77777777" w:rsidR="00CD0F68" w:rsidRPr="006554D2" w:rsidRDefault="00CD0F68" w:rsidP="001B28BB">
      <w:pPr>
        <w:ind w:right="-540"/>
        <w:rPr>
          <w:b/>
          <w:smallCaps/>
        </w:rPr>
      </w:pPr>
    </w:p>
    <w:p w14:paraId="4C53EA77" w14:textId="77777777" w:rsidR="00AE17B0" w:rsidRDefault="006554D2" w:rsidP="00AE17B0">
      <w:pPr>
        <w:jc w:val="center"/>
        <w:rPr>
          <w:b/>
          <w:smallCaps/>
          <w:sz w:val="28"/>
          <w:szCs w:val="28"/>
        </w:rPr>
      </w:pPr>
      <w:r w:rsidRPr="00D051E7">
        <w:rPr>
          <w:sz w:val="12"/>
          <w:szCs w:val="12"/>
        </w:rPr>
        <w:br w:type="page"/>
      </w:r>
      <w:r w:rsidR="0046663B">
        <w:rPr>
          <w:b/>
          <w:smallCaps/>
          <w:sz w:val="28"/>
          <w:szCs w:val="28"/>
        </w:rPr>
        <w:lastRenderedPageBreak/>
        <w:t>ANNEXURES</w:t>
      </w:r>
    </w:p>
    <w:p w14:paraId="14A177C0" w14:textId="2CFEF6EF" w:rsidR="00AE17B0" w:rsidRPr="00AE17B0" w:rsidRDefault="00AE17B0" w:rsidP="00AE17B0">
      <w:pPr>
        <w:rPr>
          <w:b/>
          <w:i/>
          <w:smallCaps/>
          <w:sz w:val="28"/>
          <w:szCs w:val="28"/>
        </w:rPr>
      </w:pPr>
      <w:r w:rsidRPr="00AE17B0">
        <w:rPr>
          <w:i/>
        </w:rPr>
        <w:t>Appendices may be provided for supplementary materials as relevant, but review will be based mainly on the information provided in the project plan.</w:t>
      </w:r>
    </w:p>
    <w:p w14:paraId="0A4A8D1F" w14:textId="77777777" w:rsidR="006554D2" w:rsidRPr="00D051E7" w:rsidRDefault="006554D2" w:rsidP="006554D2">
      <w:pPr>
        <w:jc w:val="center"/>
        <w:rPr>
          <w:b/>
          <w:sz w:val="36"/>
          <w:szCs w:val="36"/>
        </w:rPr>
      </w:pPr>
    </w:p>
    <w:p w14:paraId="5C4BB32C" w14:textId="77777777" w:rsidR="006554D2" w:rsidRPr="006554D2" w:rsidRDefault="006554D2" w:rsidP="006554D2">
      <w:pPr>
        <w:ind w:left="1080" w:hanging="1080"/>
      </w:pPr>
    </w:p>
    <w:sectPr w:rsidR="006554D2" w:rsidRPr="006554D2" w:rsidSect="00AE17B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800" w:bottom="1440" w:left="1800" w:header="18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34419" w14:textId="77777777" w:rsidR="00D71C1E" w:rsidRDefault="00D71C1E" w:rsidP="00AB158F">
      <w:r>
        <w:separator/>
      </w:r>
    </w:p>
  </w:endnote>
  <w:endnote w:type="continuationSeparator" w:id="0">
    <w:p w14:paraId="6BD262DF" w14:textId="77777777" w:rsidR="00D71C1E" w:rsidRDefault="00D71C1E" w:rsidP="00AB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802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2B52D" w14:textId="76EF8265" w:rsidR="00AE17B0" w:rsidRDefault="00AE17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0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F9F33E3" w14:textId="77777777" w:rsidR="00AE17B0" w:rsidRDefault="00AE1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360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24E50" w14:textId="30487D08" w:rsidR="00F244C1" w:rsidRDefault="00D71C1E">
        <w:pPr>
          <w:pStyle w:val="Footer"/>
          <w:jc w:val="right"/>
        </w:pPr>
      </w:p>
    </w:sdtContent>
  </w:sdt>
  <w:p w14:paraId="7DFA6400" w14:textId="77777777" w:rsidR="00F244C1" w:rsidRDefault="00F2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0FA27" w14:textId="77777777" w:rsidR="00D71C1E" w:rsidRDefault="00D71C1E" w:rsidP="00AB158F">
      <w:r>
        <w:separator/>
      </w:r>
    </w:p>
  </w:footnote>
  <w:footnote w:type="continuationSeparator" w:id="0">
    <w:p w14:paraId="07E94F8F" w14:textId="77777777" w:rsidR="00D71C1E" w:rsidRDefault="00D71C1E" w:rsidP="00AB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76B6" w14:textId="4E7353C6" w:rsidR="00AB158F" w:rsidRDefault="00AB158F" w:rsidP="00AB158F">
    <w:pPr>
      <w:pStyle w:val="Header"/>
      <w:jc w:val="center"/>
    </w:pPr>
    <w:r w:rsidRPr="007D0AAB">
      <w:rPr>
        <w:b/>
        <w:noProof/>
      </w:rPr>
      <w:drawing>
        <wp:inline distT="0" distB="0" distL="0" distR="0" wp14:anchorId="31A67618" wp14:editId="5A0D3821">
          <wp:extent cx="1144988" cy="728339"/>
          <wp:effectExtent l="0" t="0" r="0" b="0"/>
          <wp:docPr id="45" name="Picture 45" descr="I:\Cookstoves\Logos\Use these Alliance logos\Global_Aliance_Clean_Cookstoves_blue_v2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okstoves\Logos\Use these Alliance logos\Global_Aliance_Clean_Cookstoves_blue_v2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570" cy="742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C504" w14:textId="2AB39C1F" w:rsidR="00AB158F" w:rsidRDefault="00AB158F" w:rsidP="00AB158F">
    <w:pPr>
      <w:pStyle w:val="Header"/>
      <w:jc w:val="center"/>
    </w:pPr>
    <w:r w:rsidRPr="007D0AAB">
      <w:rPr>
        <w:b/>
        <w:noProof/>
      </w:rPr>
      <w:drawing>
        <wp:inline distT="0" distB="0" distL="0" distR="0" wp14:anchorId="47791825" wp14:editId="0BA016D7">
          <wp:extent cx="1144988" cy="728339"/>
          <wp:effectExtent l="0" t="0" r="0" b="0"/>
          <wp:docPr id="46" name="Picture 46" descr="I:\Cookstoves\Logos\Use these Alliance logos\Global_Aliance_Clean_Cookstoves_blue_v2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okstoves\Logos\Use these Alliance logos\Global_Aliance_Clean_Cookstoves_blue_v2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570" cy="742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5DF5"/>
    <w:multiLevelType w:val="hybridMultilevel"/>
    <w:tmpl w:val="B3FE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D2C82"/>
    <w:multiLevelType w:val="hybridMultilevel"/>
    <w:tmpl w:val="81A4D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75502"/>
    <w:multiLevelType w:val="hybridMultilevel"/>
    <w:tmpl w:val="DD4AE2B2"/>
    <w:lvl w:ilvl="0" w:tplc="0F7088D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34FD9"/>
    <w:multiLevelType w:val="hybridMultilevel"/>
    <w:tmpl w:val="E6E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69C7"/>
    <w:multiLevelType w:val="hybridMultilevel"/>
    <w:tmpl w:val="89A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457A"/>
    <w:multiLevelType w:val="hybridMultilevel"/>
    <w:tmpl w:val="E304BF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D4DE2"/>
    <w:multiLevelType w:val="hybridMultilevel"/>
    <w:tmpl w:val="2A22BE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300487"/>
    <w:multiLevelType w:val="hybridMultilevel"/>
    <w:tmpl w:val="CA00D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81F72"/>
    <w:multiLevelType w:val="hybridMultilevel"/>
    <w:tmpl w:val="158E3ED0"/>
    <w:lvl w:ilvl="0" w:tplc="059C6EEC">
      <w:start w:val="1"/>
      <w:numFmt w:val="bullet"/>
      <w:lvlText w:val="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45A96"/>
    <w:multiLevelType w:val="hybridMultilevel"/>
    <w:tmpl w:val="F970D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9412C1"/>
    <w:multiLevelType w:val="hybridMultilevel"/>
    <w:tmpl w:val="8C7E5FF2"/>
    <w:lvl w:ilvl="0" w:tplc="8E4C9B90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435036"/>
    <w:multiLevelType w:val="hybridMultilevel"/>
    <w:tmpl w:val="F226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21"/>
    <w:rsid w:val="001A28F1"/>
    <w:rsid w:val="001B28BB"/>
    <w:rsid w:val="003040AF"/>
    <w:rsid w:val="00362EBA"/>
    <w:rsid w:val="003A203E"/>
    <w:rsid w:val="00423EC4"/>
    <w:rsid w:val="00445ABF"/>
    <w:rsid w:val="0046663B"/>
    <w:rsid w:val="00577E21"/>
    <w:rsid w:val="006554D2"/>
    <w:rsid w:val="006C7829"/>
    <w:rsid w:val="00707F78"/>
    <w:rsid w:val="0074303B"/>
    <w:rsid w:val="00775A54"/>
    <w:rsid w:val="008407C5"/>
    <w:rsid w:val="00890502"/>
    <w:rsid w:val="009A201C"/>
    <w:rsid w:val="00A02D19"/>
    <w:rsid w:val="00A35AC8"/>
    <w:rsid w:val="00A36041"/>
    <w:rsid w:val="00A62D8E"/>
    <w:rsid w:val="00AB158F"/>
    <w:rsid w:val="00AE17B0"/>
    <w:rsid w:val="00AE384A"/>
    <w:rsid w:val="00B3067B"/>
    <w:rsid w:val="00BC7460"/>
    <w:rsid w:val="00C0363E"/>
    <w:rsid w:val="00C07414"/>
    <w:rsid w:val="00CD0F68"/>
    <w:rsid w:val="00CD4308"/>
    <w:rsid w:val="00D71C1E"/>
    <w:rsid w:val="00E9330A"/>
    <w:rsid w:val="00F244C1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27FE2"/>
  <w14:defaultImageDpi w14:val="330"/>
  <w15:docId w15:val="{7DF10E9A-130F-4CF9-9529-2C2A0E1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21"/>
    <w:pPr>
      <w:ind w:left="720"/>
      <w:contextualSpacing/>
    </w:pPr>
  </w:style>
  <w:style w:type="character" w:styleId="Strong">
    <w:name w:val="Strong"/>
    <w:uiPriority w:val="22"/>
    <w:qFormat/>
    <w:rsid w:val="00A3604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B1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5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8F"/>
  </w:style>
  <w:style w:type="paragraph" w:styleId="Footer">
    <w:name w:val="footer"/>
    <w:basedOn w:val="Normal"/>
    <w:link w:val="FooterChar"/>
    <w:uiPriority w:val="99"/>
    <w:unhideWhenUsed/>
    <w:rsid w:val="00AB1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58F"/>
  </w:style>
  <w:style w:type="table" w:styleId="TableGrid">
    <w:name w:val="Table Grid"/>
    <w:basedOn w:val="TableNormal"/>
    <w:uiPriority w:val="59"/>
    <w:rsid w:val="0065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802A-35D6-44F3-BEEC-1CA14B22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Flatley</dc:creator>
  <cp:keywords/>
  <dc:description/>
  <cp:lastModifiedBy>Neeraja Penumetcha</cp:lastModifiedBy>
  <cp:revision>5</cp:revision>
  <dcterms:created xsi:type="dcterms:W3CDTF">2017-10-10T21:48:00Z</dcterms:created>
  <dcterms:modified xsi:type="dcterms:W3CDTF">2017-10-11T18:36:00Z</dcterms:modified>
</cp:coreProperties>
</file>